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064BF" w14:textId="254EE660" w:rsidR="0023315B" w:rsidRDefault="003D2BA4" w:rsidP="008F52F9">
      <w:pPr>
        <w:ind w:left="42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B23F7F" wp14:editId="00A717F6">
            <wp:simplePos x="0" y="0"/>
            <wp:positionH relativeFrom="column">
              <wp:posOffset>-209550</wp:posOffset>
            </wp:positionH>
            <wp:positionV relativeFrom="paragraph">
              <wp:posOffset>-266700</wp:posOffset>
            </wp:positionV>
            <wp:extent cx="1495425" cy="609600"/>
            <wp:effectExtent l="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3AC9D8" wp14:editId="12671614">
                <wp:simplePos x="0" y="0"/>
                <wp:positionH relativeFrom="column">
                  <wp:posOffset>1828800</wp:posOffset>
                </wp:positionH>
                <wp:positionV relativeFrom="paragraph">
                  <wp:posOffset>67310</wp:posOffset>
                </wp:positionV>
                <wp:extent cx="4000500" cy="771525"/>
                <wp:effectExtent l="13335" t="9525" r="5715" b="9525"/>
                <wp:wrapNone/>
                <wp:docPr id="690599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E5417" w14:textId="77777777" w:rsidR="0023315B" w:rsidRPr="00176DEA" w:rsidRDefault="002331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E79"/>
                                <w:sz w:val="32"/>
                                <w:szCs w:val="32"/>
                              </w:rPr>
                            </w:pPr>
                            <w:r w:rsidRPr="00176DEA">
                              <w:rPr>
                                <w:rFonts w:ascii="Arial" w:hAnsi="Arial" w:cs="Arial"/>
                                <w:b/>
                                <w:bCs/>
                                <w:color w:val="1F4E79"/>
                                <w:sz w:val="32"/>
                                <w:szCs w:val="32"/>
                              </w:rPr>
                              <w:t>PRIX DES JEUNES ENTREPR</w:t>
                            </w:r>
                            <w:r w:rsidR="008E47F5" w:rsidRPr="00176DEA">
                              <w:rPr>
                                <w:rFonts w:ascii="Arial" w:hAnsi="Arial" w:cs="Arial"/>
                                <w:b/>
                                <w:bCs/>
                                <w:color w:val="1F4E79"/>
                                <w:sz w:val="32"/>
                                <w:szCs w:val="32"/>
                              </w:rPr>
                              <w:t>ISES</w:t>
                            </w:r>
                          </w:p>
                          <w:p w14:paraId="77CCAA21" w14:textId="77777777" w:rsidR="0023315B" w:rsidRPr="00176DEA" w:rsidRDefault="002331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E79"/>
                              </w:rPr>
                            </w:pPr>
                          </w:p>
                          <w:p w14:paraId="01A7A18A" w14:textId="460472AD" w:rsidR="0023315B" w:rsidRPr="00176DEA" w:rsidRDefault="002331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E79"/>
                              </w:rPr>
                            </w:pPr>
                            <w:r w:rsidRPr="00176DEA">
                              <w:rPr>
                                <w:rFonts w:ascii="Arial" w:hAnsi="Arial" w:cs="Arial"/>
                                <w:b/>
                                <w:bCs/>
                                <w:color w:val="1F4E79"/>
                              </w:rPr>
                              <w:t>REGLEMENT DU CONCOURS</w:t>
                            </w:r>
                            <w:r w:rsidR="00583CD3" w:rsidRPr="00176DEA">
                              <w:rPr>
                                <w:rFonts w:ascii="Arial" w:hAnsi="Arial" w:cs="Arial"/>
                                <w:b/>
                                <w:bCs/>
                                <w:color w:val="1F4E79"/>
                              </w:rPr>
                              <w:t xml:space="preserve"> 20</w:t>
                            </w:r>
                            <w:r w:rsidR="00183D4E">
                              <w:rPr>
                                <w:rFonts w:ascii="Arial" w:hAnsi="Arial" w:cs="Arial"/>
                                <w:b/>
                                <w:bCs/>
                                <w:color w:val="1F4E79"/>
                              </w:rPr>
                              <w:t>2</w:t>
                            </w:r>
                            <w:r w:rsidR="005A6574">
                              <w:rPr>
                                <w:rFonts w:ascii="Arial" w:hAnsi="Arial" w:cs="Arial"/>
                                <w:b/>
                                <w:bCs/>
                                <w:color w:val="1F4E79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AC9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in;margin-top:5.3pt;width:31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">
                <v:textbox>
                  <w:txbxContent>
                    <w:p w14:paraId="025E5417" w14:textId="77777777" w:rsidR="0023315B" w:rsidRPr="00176DEA" w:rsidRDefault="0023315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4E79"/>
                          <w:sz w:val="32"/>
                          <w:szCs w:val="32"/>
                        </w:rPr>
                      </w:pPr>
                      <w:r w:rsidRPr="00176DEA">
                        <w:rPr>
                          <w:rFonts w:ascii="Arial" w:hAnsi="Arial" w:cs="Arial"/>
                          <w:b/>
                          <w:bCs/>
                          <w:color w:val="1F4E79"/>
                          <w:sz w:val="32"/>
                          <w:szCs w:val="32"/>
                        </w:rPr>
                        <w:t>PRIX DES JEUNES ENTREPR</w:t>
                      </w:r>
                      <w:r w:rsidR="008E47F5" w:rsidRPr="00176DEA">
                        <w:rPr>
                          <w:rFonts w:ascii="Arial" w:hAnsi="Arial" w:cs="Arial"/>
                          <w:b/>
                          <w:bCs/>
                          <w:color w:val="1F4E79"/>
                          <w:sz w:val="32"/>
                          <w:szCs w:val="32"/>
                        </w:rPr>
                        <w:t>ISES</w:t>
                      </w:r>
                    </w:p>
                    <w:p w14:paraId="77CCAA21" w14:textId="77777777" w:rsidR="0023315B" w:rsidRPr="00176DEA" w:rsidRDefault="0023315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4E79"/>
                        </w:rPr>
                      </w:pPr>
                    </w:p>
                    <w:p w14:paraId="01A7A18A" w14:textId="460472AD" w:rsidR="0023315B" w:rsidRPr="00176DEA" w:rsidRDefault="0023315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4E79"/>
                        </w:rPr>
                      </w:pPr>
                      <w:r w:rsidRPr="00176DEA">
                        <w:rPr>
                          <w:rFonts w:ascii="Arial" w:hAnsi="Arial" w:cs="Arial"/>
                          <w:b/>
                          <w:bCs/>
                          <w:color w:val="1F4E79"/>
                        </w:rPr>
                        <w:t>REGLEMENT DU CONCOURS</w:t>
                      </w:r>
                      <w:r w:rsidR="00583CD3" w:rsidRPr="00176DEA">
                        <w:rPr>
                          <w:rFonts w:ascii="Arial" w:hAnsi="Arial" w:cs="Arial"/>
                          <w:b/>
                          <w:bCs/>
                          <w:color w:val="1F4E79"/>
                        </w:rPr>
                        <w:t xml:space="preserve"> 20</w:t>
                      </w:r>
                      <w:r w:rsidR="00183D4E">
                        <w:rPr>
                          <w:rFonts w:ascii="Arial" w:hAnsi="Arial" w:cs="Arial"/>
                          <w:b/>
                          <w:bCs/>
                          <w:color w:val="1F4E79"/>
                        </w:rPr>
                        <w:t>2</w:t>
                      </w:r>
                      <w:r w:rsidR="005A6574">
                        <w:rPr>
                          <w:rFonts w:ascii="Arial" w:hAnsi="Arial" w:cs="Arial"/>
                          <w:b/>
                          <w:bCs/>
                          <w:color w:val="1F4E79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8F5CB5A" w14:textId="77777777" w:rsidR="0023315B" w:rsidRDefault="0023315B" w:rsidP="008F52F9">
      <w:pPr>
        <w:ind w:left="426"/>
      </w:pPr>
    </w:p>
    <w:p w14:paraId="68871EF9" w14:textId="77777777" w:rsidR="0023315B" w:rsidRDefault="0023315B" w:rsidP="008F52F9">
      <w:pPr>
        <w:ind w:left="426"/>
      </w:pPr>
    </w:p>
    <w:p w14:paraId="22BC2A26" w14:textId="77777777" w:rsidR="0023315B" w:rsidRDefault="0023315B" w:rsidP="008F52F9">
      <w:pPr>
        <w:ind w:left="426"/>
      </w:pPr>
    </w:p>
    <w:p w14:paraId="27A9B8AA" w14:textId="77777777" w:rsidR="0023315B" w:rsidRDefault="0023315B" w:rsidP="008F52F9">
      <w:pPr>
        <w:ind w:left="426"/>
      </w:pPr>
    </w:p>
    <w:p w14:paraId="351E28D3" w14:textId="77777777" w:rsidR="0023315B" w:rsidRDefault="0023315B" w:rsidP="008F52F9">
      <w:pPr>
        <w:ind w:left="426"/>
      </w:pPr>
    </w:p>
    <w:p w14:paraId="6111030A" w14:textId="77777777" w:rsidR="0023315B" w:rsidRDefault="0023315B" w:rsidP="008F52F9">
      <w:pPr>
        <w:ind w:left="426"/>
      </w:pPr>
    </w:p>
    <w:p w14:paraId="64AE6F0C" w14:textId="77777777" w:rsidR="0023315B" w:rsidRDefault="0023315B" w:rsidP="008F52F9">
      <w:pPr>
        <w:ind w:left="426"/>
        <w:jc w:val="both"/>
        <w:rPr>
          <w:rFonts w:ascii="Arial" w:hAnsi="Arial" w:cs="Arial"/>
          <w:sz w:val="28"/>
          <w:szCs w:val="28"/>
        </w:rPr>
      </w:pPr>
      <w:r w:rsidRPr="00187E0C">
        <w:rPr>
          <w:rFonts w:ascii="Arial" w:hAnsi="Arial" w:cs="Arial"/>
          <w:b/>
          <w:bCs/>
          <w:sz w:val="28"/>
          <w:szCs w:val="28"/>
        </w:rPr>
        <w:t xml:space="preserve">Article 1 : </w:t>
      </w:r>
      <w:r w:rsidRPr="00187E0C">
        <w:rPr>
          <w:rFonts w:ascii="Arial" w:hAnsi="Arial" w:cs="Arial"/>
          <w:sz w:val="28"/>
          <w:szCs w:val="28"/>
        </w:rPr>
        <w:t>Le district organise chaque année le Prix des Jeunes Entre</w:t>
      </w:r>
      <w:r w:rsidR="00512B30">
        <w:rPr>
          <w:rFonts w:ascii="Arial" w:hAnsi="Arial" w:cs="Arial"/>
          <w:sz w:val="28"/>
          <w:szCs w:val="28"/>
        </w:rPr>
        <w:t>prise</w:t>
      </w:r>
      <w:r w:rsidRPr="00187E0C">
        <w:rPr>
          <w:rFonts w:ascii="Arial" w:hAnsi="Arial" w:cs="Arial"/>
          <w:sz w:val="28"/>
          <w:szCs w:val="28"/>
        </w:rPr>
        <w:t>s, toutes catégories confondues</w:t>
      </w:r>
      <w:r w:rsidR="00F36CEA">
        <w:rPr>
          <w:rFonts w:ascii="Arial" w:hAnsi="Arial" w:cs="Arial"/>
          <w:sz w:val="28"/>
          <w:szCs w:val="28"/>
        </w:rPr>
        <w:t>. Il attribue les prix et les certificats correspondants.</w:t>
      </w:r>
    </w:p>
    <w:p w14:paraId="12E70617" w14:textId="77777777" w:rsidR="00583CD3" w:rsidRPr="00187E0C" w:rsidRDefault="00583CD3" w:rsidP="008F52F9">
      <w:pPr>
        <w:ind w:left="426"/>
        <w:jc w:val="both"/>
        <w:rPr>
          <w:rFonts w:ascii="Arial" w:hAnsi="Arial" w:cs="Arial"/>
          <w:sz w:val="28"/>
          <w:szCs w:val="28"/>
        </w:rPr>
      </w:pPr>
    </w:p>
    <w:p w14:paraId="43E154F5" w14:textId="77777777" w:rsidR="0023315B" w:rsidRPr="00187E0C" w:rsidRDefault="0023315B" w:rsidP="008F52F9">
      <w:pPr>
        <w:ind w:left="426"/>
        <w:jc w:val="both"/>
        <w:rPr>
          <w:rFonts w:ascii="Arial" w:hAnsi="Arial" w:cs="Arial"/>
          <w:sz w:val="28"/>
          <w:szCs w:val="28"/>
        </w:rPr>
      </w:pPr>
      <w:r w:rsidRPr="00187E0C">
        <w:rPr>
          <w:rFonts w:ascii="Arial" w:hAnsi="Arial" w:cs="Arial"/>
          <w:b/>
          <w:bCs/>
          <w:sz w:val="28"/>
          <w:szCs w:val="28"/>
        </w:rPr>
        <w:t xml:space="preserve">Article 2 : </w:t>
      </w:r>
      <w:r w:rsidRPr="00187E0C">
        <w:rPr>
          <w:rFonts w:ascii="Arial" w:hAnsi="Arial" w:cs="Arial"/>
          <w:sz w:val="28"/>
          <w:szCs w:val="28"/>
        </w:rPr>
        <w:t xml:space="preserve">Le concours est ouvert à toute personne, sans distinction d’âge, </w:t>
      </w:r>
      <w:r w:rsidRPr="00F639A8">
        <w:rPr>
          <w:rFonts w:ascii="Arial" w:hAnsi="Arial" w:cs="Arial"/>
          <w:sz w:val="28"/>
          <w:szCs w:val="28"/>
          <w:u w:val="single"/>
        </w:rPr>
        <w:t>ayant créé</w:t>
      </w:r>
      <w:r w:rsidR="00583CD3" w:rsidRPr="00F639A8">
        <w:rPr>
          <w:rFonts w:ascii="Arial" w:hAnsi="Arial" w:cs="Arial"/>
          <w:sz w:val="28"/>
          <w:szCs w:val="28"/>
          <w:u w:val="single"/>
        </w:rPr>
        <w:t>e</w:t>
      </w:r>
      <w:r w:rsidRPr="00F639A8">
        <w:rPr>
          <w:rFonts w:ascii="Arial" w:hAnsi="Arial" w:cs="Arial"/>
          <w:sz w:val="28"/>
          <w:szCs w:val="28"/>
          <w:u w:val="single"/>
        </w:rPr>
        <w:t xml:space="preserve"> </w:t>
      </w:r>
      <w:r w:rsidR="00583CD3" w:rsidRPr="00F639A8">
        <w:rPr>
          <w:rFonts w:ascii="Arial" w:hAnsi="Arial" w:cs="Arial"/>
          <w:sz w:val="28"/>
          <w:szCs w:val="28"/>
          <w:u w:val="single"/>
        </w:rPr>
        <w:t xml:space="preserve">ou repris </w:t>
      </w:r>
      <w:r w:rsidRPr="00F639A8">
        <w:rPr>
          <w:rFonts w:ascii="Arial" w:hAnsi="Arial" w:cs="Arial"/>
          <w:sz w:val="28"/>
          <w:szCs w:val="28"/>
          <w:u w:val="single"/>
        </w:rPr>
        <w:t>une entreprise commerciale, artisanale, industrielle ou de services, depuis moins de 3 ans</w:t>
      </w:r>
      <w:r w:rsidR="00B007CC">
        <w:rPr>
          <w:rFonts w:ascii="Arial" w:hAnsi="Arial" w:cs="Arial"/>
          <w:sz w:val="28"/>
          <w:szCs w:val="28"/>
          <w:u w:val="single"/>
        </w:rPr>
        <w:t xml:space="preserve"> </w:t>
      </w:r>
      <w:r w:rsidR="00B007CC" w:rsidRPr="00B007CC">
        <w:rPr>
          <w:rFonts w:ascii="Arial" w:hAnsi="Arial" w:cs="Arial"/>
          <w:sz w:val="28"/>
          <w:szCs w:val="28"/>
        </w:rPr>
        <w:t xml:space="preserve">(date décomptée </w:t>
      </w:r>
      <w:r w:rsidR="00F13215">
        <w:rPr>
          <w:rFonts w:ascii="Arial" w:hAnsi="Arial" w:cs="Arial"/>
          <w:sz w:val="28"/>
          <w:szCs w:val="28"/>
        </w:rPr>
        <w:t>en fonction</w:t>
      </w:r>
      <w:r w:rsidR="00B007CC" w:rsidRPr="00B007CC">
        <w:rPr>
          <w:rFonts w:ascii="Arial" w:hAnsi="Arial" w:cs="Arial"/>
          <w:sz w:val="28"/>
          <w:szCs w:val="28"/>
        </w:rPr>
        <w:t xml:space="preserve"> de la date des prix du district)</w:t>
      </w:r>
      <w:r w:rsidRPr="00B007CC">
        <w:rPr>
          <w:rFonts w:ascii="Arial" w:hAnsi="Arial" w:cs="Arial"/>
          <w:sz w:val="28"/>
          <w:szCs w:val="28"/>
        </w:rPr>
        <w:t>, et qui a déjà été</w:t>
      </w:r>
      <w:r w:rsidRPr="00187E0C">
        <w:rPr>
          <w:rFonts w:ascii="Arial" w:hAnsi="Arial" w:cs="Arial"/>
          <w:sz w:val="28"/>
          <w:szCs w:val="28"/>
        </w:rPr>
        <w:t xml:space="preserve"> sélectionnée par </w:t>
      </w:r>
      <w:r w:rsidR="00583CD3">
        <w:rPr>
          <w:rFonts w:ascii="Arial" w:hAnsi="Arial" w:cs="Arial"/>
          <w:sz w:val="28"/>
          <w:szCs w:val="28"/>
        </w:rPr>
        <w:t>un</w:t>
      </w:r>
      <w:r w:rsidRPr="00187E0C">
        <w:rPr>
          <w:rFonts w:ascii="Arial" w:hAnsi="Arial" w:cs="Arial"/>
          <w:sz w:val="28"/>
          <w:szCs w:val="28"/>
        </w:rPr>
        <w:t xml:space="preserve"> Club</w:t>
      </w:r>
      <w:r w:rsidR="00583CD3">
        <w:rPr>
          <w:rFonts w:ascii="Arial" w:hAnsi="Arial" w:cs="Arial"/>
          <w:sz w:val="28"/>
          <w:szCs w:val="28"/>
        </w:rPr>
        <w:t xml:space="preserve"> (parrain) du district 1510</w:t>
      </w:r>
      <w:r w:rsidR="007B0D73">
        <w:rPr>
          <w:rFonts w:ascii="Arial" w:hAnsi="Arial" w:cs="Arial"/>
          <w:sz w:val="28"/>
          <w:szCs w:val="28"/>
        </w:rPr>
        <w:t xml:space="preserve"> au cours de l’année R</w:t>
      </w:r>
      <w:r w:rsidRPr="00187E0C">
        <w:rPr>
          <w:rFonts w:ascii="Arial" w:hAnsi="Arial" w:cs="Arial"/>
          <w:sz w:val="28"/>
          <w:szCs w:val="28"/>
        </w:rPr>
        <w:t>otarienne.</w:t>
      </w:r>
      <w:r w:rsidR="002668C1">
        <w:rPr>
          <w:rFonts w:ascii="Arial" w:hAnsi="Arial" w:cs="Arial"/>
          <w:sz w:val="28"/>
          <w:szCs w:val="28"/>
        </w:rPr>
        <w:t xml:space="preserve"> Les entreprises de type « mini entreprises » à caractère pédagogique ne peuvent participer.</w:t>
      </w:r>
    </w:p>
    <w:p w14:paraId="3685021D" w14:textId="77777777" w:rsidR="0023315B" w:rsidRPr="00187E0C" w:rsidRDefault="0023315B" w:rsidP="008F52F9">
      <w:pPr>
        <w:ind w:left="426"/>
        <w:jc w:val="both"/>
        <w:rPr>
          <w:rFonts w:ascii="Arial" w:hAnsi="Arial" w:cs="Arial"/>
          <w:sz w:val="28"/>
          <w:szCs w:val="28"/>
        </w:rPr>
      </w:pPr>
    </w:p>
    <w:p w14:paraId="27AED479" w14:textId="77777777" w:rsidR="0023315B" w:rsidRPr="00B10C0B" w:rsidRDefault="0023315B" w:rsidP="008F52F9">
      <w:pPr>
        <w:ind w:left="426"/>
        <w:jc w:val="both"/>
        <w:rPr>
          <w:rFonts w:ascii="Arial" w:hAnsi="Arial" w:cs="Arial"/>
          <w:sz w:val="28"/>
          <w:szCs w:val="28"/>
          <w:u w:val="single"/>
        </w:rPr>
      </w:pPr>
      <w:r w:rsidRPr="00187E0C">
        <w:rPr>
          <w:rFonts w:ascii="Arial" w:hAnsi="Arial" w:cs="Arial"/>
          <w:b/>
          <w:bCs/>
          <w:sz w:val="28"/>
          <w:szCs w:val="28"/>
        </w:rPr>
        <w:t xml:space="preserve">Article 3 : </w:t>
      </w:r>
      <w:r w:rsidRPr="00F639A8">
        <w:rPr>
          <w:rFonts w:ascii="Arial" w:hAnsi="Arial" w:cs="Arial"/>
          <w:sz w:val="28"/>
          <w:szCs w:val="28"/>
          <w:u w:val="single"/>
        </w:rPr>
        <w:t xml:space="preserve">Les </w:t>
      </w:r>
      <w:r w:rsidR="00583CD3" w:rsidRPr="00F639A8">
        <w:rPr>
          <w:rFonts w:ascii="Arial" w:hAnsi="Arial" w:cs="Arial"/>
          <w:sz w:val="28"/>
          <w:szCs w:val="28"/>
          <w:u w:val="single"/>
        </w:rPr>
        <w:t xml:space="preserve">candidatures </w:t>
      </w:r>
      <w:r w:rsidR="00512B30" w:rsidRPr="00F639A8">
        <w:rPr>
          <w:rFonts w:ascii="Arial" w:hAnsi="Arial" w:cs="Arial"/>
          <w:sz w:val="28"/>
          <w:szCs w:val="28"/>
          <w:u w:val="single"/>
        </w:rPr>
        <w:t>limitées</w:t>
      </w:r>
      <w:r w:rsidR="00583CD3" w:rsidRPr="00F639A8">
        <w:rPr>
          <w:rFonts w:ascii="Arial" w:hAnsi="Arial" w:cs="Arial"/>
          <w:sz w:val="28"/>
          <w:szCs w:val="28"/>
          <w:u w:val="single"/>
        </w:rPr>
        <w:t xml:space="preserve"> à 2 par club</w:t>
      </w:r>
      <w:r w:rsidR="00583CD3">
        <w:rPr>
          <w:rFonts w:ascii="Arial" w:hAnsi="Arial" w:cs="Arial"/>
          <w:sz w:val="28"/>
          <w:szCs w:val="28"/>
        </w:rPr>
        <w:t xml:space="preserve"> (en cas de groupement de clubs c’est le nombre de clubs qui compte), devront être présentées par le club parrain</w:t>
      </w:r>
      <w:r w:rsidRPr="00187E0C">
        <w:rPr>
          <w:rFonts w:ascii="Arial" w:hAnsi="Arial" w:cs="Arial"/>
          <w:sz w:val="28"/>
          <w:szCs w:val="28"/>
        </w:rPr>
        <w:t xml:space="preserve">. Elles seront </w:t>
      </w:r>
      <w:r w:rsidR="0091720C">
        <w:rPr>
          <w:rFonts w:ascii="Arial" w:hAnsi="Arial" w:cs="Arial"/>
          <w:sz w:val="28"/>
          <w:szCs w:val="28"/>
        </w:rPr>
        <w:t xml:space="preserve">impérativement </w:t>
      </w:r>
      <w:r w:rsidRPr="00187E0C">
        <w:rPr>
          <w:rFonts w:ascii="Arial" w:hAnsi="Arial" w:cs="Arial"/>
          <w:sz w:val="28"/>
          <w:szCs w:val="28"/>
        </w:rPr>
        <w:t>accompagnées d’un dossier sur le candidat</w:t>
      </w:r>
      <w:r w:rsidR="00583CD3">
        <w:rPr>
          <w:rFonts w:ascii="Arial" w:hAnsi="Arial" w:cs="Arial"/>
          <w:sz w:val="28"/>
          <w:szCs w:val="28"/>
        </w:rPr>
        <w:t xml:space="preserve"> et son entreprise</w:t>
      </w:r>
      <w:r w:rsidRPr="00B10C0B">
        <w:rPr>
          <w:rFonts w:ascii="Arial" w:hAnsi="Arial" w:cs="Arial"/>
          <w:sz w:val="28"/>
          <w:szCs w:val="28"/>
          <w:u w:val="single"/>
        </w:rPr>
        <w:t xml:space="preserve">. </w:t>
      </w:r>
      <w:bookmarkStart w:id="0" w:name="_Hlk502141395"/>
      <w:r w:rsidRPr="00B10C0B">
        <w:rPr>
          <w:rFonts w:ascii="Arial" w:hAnsi="Arial" w:cs="Arial"/>
          <w:sz w:val="28"/>
          <w:szCs w:val="28"/>
          <w:u w:val="single"/>
        </w:rPr>
        <w:t xml:space="preserve">Le candidat devra </w:t>
      </w:r>
      <w:r w:rsidR="0091720C" w:rsidRPr="00B10C0B">
        <w:rPr>
          <w:rFonts w:ascii="Arial" w:hAnsi="Arial" w:cs="Arial"/>
          <w:sz w:val="28"/>
          <w:szCs w:val="28"/>
          <w:u w:val="single"/>
        </w:rPr>
        <w:t xml:space="preserve">obligatoirement </w:t>
      </w:r>
      <w:r w:rsidRPr="00B10C0B">
        <w:rPr>
          <w:rFonts w:ascii="Arial" w:hAnsi="Arial" w:cs="Arial"/>
          <w:sz w:val="28"/>
          <w:szCs w:val="28"/>
          <w:u w:val="single"/>
        </w:rPr>
        <w:t>être présent pour exposer et défendre son dossier devant le jury.</w:t>
      </w:r>
      <w:bookmarkEnd w:id="0"/>
    </w:p>
    <w:p w14:paraId="7919F9CC" w14:textId="77777777" w:rsidR="0023315B" w:rsidRPr="00187E0C" w:rsidRDefault="0023315B" w:rsidP="008F52F9">
      <w:pPr>
        <w:ind w:left="426"/>
        <w:jc w:val="both"/>
        <w:rPr>
          <w:rFonts w:ascii="Arial" w:hAnsi="Arial" w:cs="Arial"/>
          <w:sz w:val="28"/>
          <w:szCs w:val="28"/>
        </w:rPr>
      </w:pPr>
    </w:p>
    <w:p w14:paraId="0CE4D8CA" w14:textId="6FEB0445" w:rsidR="005A6574" w:rsidRPr="005A6574" w:rsidRDefault="005A6574" w:rsidP="005A6574">
      <w:pPr>
        <w:ind w:left="426"/>
        <w:jc w:val="both"/>
        <w:rPr>
          <w:rFonts w:ascii="Arial" w:hAnsi="Arial" w:cs="Arial"/>
          <w:sz w:val="28"/>
          <w:szCs w:val="28"/>
          <w:u w:val="single"/>
        </w:rPr>
      </w:pPr>
      <w:r w:rsidRPr="005A6574">
        <w:rPr>
          <w:rFonts w:ascii="Arial" w:hAnsi="Arial" w:cs="Arial"/>
          <w:b/>
          <w:bCs/>
          <w:sz w:val="28"/>
          <w:szCs w:val="28"/>
        </w:rPr>
        <w:t>Article 4 :</w:t>
      </w:r>
      <w:r w:rsidRPr="005A6574">
        <w:rPr>
          <w:rFonts w:ascii="Arial" w:hAnsi="Arial" w:cs="Arial"/>
          <w:sz w:val="28"/>
          <w:szCs w:val="28"/>
        </w:rPr>
        <w:t xml:space="preserve"> Les Clubs parrains devront adresser </w:t>
      </w:r>
      <w:r w:rsidRPr="005A6574">
        <w:rPr>
          <w:rFonts w:ascii="Arial" w:hAnsi="Arial" w:cs="Arial"/>
          <w:sz w:val="28"/>
          <w:szCs w:val="28"/>
          <w:u w:val="single"/>
        </w:rPr>
        <w:t xml:space="preserve">les dossiers des candidats, </w:t>
      </w:r>
      <w:proofErr w:type="gramStart"/>
      <w:r w:rsidRPr="005A6574">
        <w:rPr>
          <w:rFonts w:ascii="Arial" w:hAnsi="Arial" w:cs="Arial"/>
          <w:b/>
          <w:bCs/>
          <w:sz w:val="28"/>
          <w:szCs w:val="28"/>
          <w:u w:val="single"/>
        </w:rPr>
        <w:t>parfaitement</w:t>
      </w:r>
      <w:proofErr w:type="gramEnd"/>
      <w:r w:rsidRPr="005A6574">
        <w:rPr>
          <w:rFonts w:ascii="Arial" w:hAnsi="Arial" w:cs="Arial"/>
          <w:b/>
          <w:bCs/>
          <w:sz w:val="28"/>
          <w:szCs w:val="28"/>
          <w:u w:val="single"/>
        </w:rPr>
        <w:t xml:space="preserve"> remplis</w:t>
      </w:r>
      <w:r w:rsidRPr="005A6574">
        <w:rPr>
          <w:rFonts w:ascii="Arial" w:hAnsi="Arial" w:cs="Arial"/>
          <w:sz w:val="28"/>
          <w:szCs w:val="28"/>
          <w:u w:val="single"/>
        </w:rPr>
        <w:t>, au plus tard le 15</w:t>
      </w:r>
      <w:r w:rsidRPr="005A6574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Pr="005A6574">
        <w:rPr>
          <w:rFonts w:ascii="Arial" w:hAnsi="Arial" w:cs="Arial"/>
          <w:sz w:val="28"/>
          <w:szCs w:val="28"/>
          <w:u w:val="single"/>
        </w:rPr>
        <w:t>mai 2025, a :</w:t>
      </w:r>
    </w:p>
    <w:p w14:paraId="425D8371" w14:textId="77777777" w:rsidR="005A6574" w:rsidRPr="005A6574" w:rsidRDefault="005A6574" w:rsidP="005A6574">
      <w:pPr>
        <w:ind w:left="426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5A6574">
        <w:rPr>
          <w:rFonts w:ascii="Arial" w:hAnsi="Arial" w:cs="Arial"/>
          <w:sz w:val="28"/>
          <w:szCs w:val="28"/>
          <w:u w:val="single"/>
        </w:rPr>
        <w:t xml:space="preserve">Jacques PITIOT </w:t>
      </w:r>
      <w:proofErr w:type="gramStart"/>
      <w:r w:rsidRPr="005A6574">
        <w:rPr>
          <w:rFonts w:ascii="Arial" w:hAnsi="Arial" w:cs="Arial"/>
          <w:sz w:val="28"/>
          <w:szCs w:val="28"/>
          <w:u w:val="single"/>
        </w:rPr>
        <w:t>14  rue</w:t>
      </w:r>
      <w:proofErr w:type="gramEnd"/>
      <w:r w:rsidRPr="005A6574">
        <w:rPr>
          <w:rFonts w:ascii="Arial" w:hAnsi="Arial" w:cs="Arial"/>
          <w:sz w:val="28"/>
          <w:szCs w:val="28"/>
          <w:u w:val="single"/>
        </w:rPr>
        <w:t xml:space="preserve"> de Malmy 44210 PORNIC -</w:t>
      </w:r>
      <w:r w:rsidRPr="005A6574">
        <w:rPr>
          <w:rFonts w:ascii="Arial" w:hAnsi="Arial" w:cs="Arial"/>
          <w:color w:val="2F5496" w:themeColor="accent1" w:themeShade="BF"/>
          <w:sz w:val="28"/>
          <w:szCs w:val="28"/>
          <w:u w:val="single"/>
        </w:rPr>
        <w:t>resp.actionpro@rotary1510.org</w:t>
      </w:r>
    </w:p>
    <w:p w14:paraId="18885986" w14:textId="77777777" w:rsidR="005A6574" w:rsidRPr="005A6574" w:rsidRDefault="005A6574" w:rsidP="005A6574">
      <w:pPr>
        <w:ind w:left="567"/>
        <w:jc w:val="both"/>
        <w:rPr>
          <w:rFonts w:ascii="Arial" w:hAnsi="Arial" w:cs="Arial"/>
          <w:sz w:val="28"/>
          <w:szCs w:val="28"/>
          <w:u w:val="single"/>
        </w:rPr>
      </w:pPr>
    </w:p>
    <w:p w14:paraId="41DF2A7E" w14:textId="77777777" w:rsidR="005A6574" w:rsidRPr="00403B53" w:rsidRDefault="005A6574" w:rsidP="005A6574">
      <w:pPr>
        <w:ind w:left="567"/>
        <w:jc w:val="both"/>
        <w:rPr>
          <w:rFonts w:ascii="Arial" w:hAnsi="Arial" w:cs="Arial"/>
          <w:sz w:val="32"/>
          <w:szCs w:val="32"/>
        </w:rPr>
      </w:pPr>
      <w:r w:rsidRPr="00403B53">
        <w:rPr>
          <w:rFonts w:ascii="Arial" w:hAnsi="Arial" w:cs="Arial"/>
          <w:bCs/>
          <w:sz w:val="32"/>
          <w:szCs w:val="32"/>
          <w:u w:val="single"/>
        </w:rPr>
        <w:t xml:space="preserve">La finale du district se déroulera le samedi </w:t>
      </w:r>
      <w:r>
        <w:rPr>
          <w:rFonts w:ascii="Arial" w:hAnsi="Arial" w:cs="Arial"/>
          <w:bCs/>
          <w:sz w:val="32"/>
          <w:szCs w:val="32"/>
          <w:u w:val="single"/>
        </w:rPr>
        <w:t>31</w:t>
      </w:r>
      <w:r w:rsidRPr="00403B53">
        <w:rPr>
          <w:rFonts w:ascii="Arial" w:hAnsi="Arial" w:cs="Arial"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Cs/>
          <w:sz w:val="32"/>
          <w:szCs w:val="32"/>
          <w:u w:val="single"/>
        </w:rPr>
        <w:t>mai</w:t>
      </w:r>
      <w:r w:rsidRPr="00403B53">
        <w:rPr>
          <w:rFonts w:ascii="Arial" w:hAnsi="Arial" w:cs="Arial"/>
          <w:bCs/>
          <w:sz w:val="32"/>
          <w:szCs w:val="32"/>
          <w:u w:val="single"/>
        </w:rPr>
        <w:t xml:space="preserve"> 202</w:t>
      </w:r>
      <w:r>
        <w:rPr>
          <w:rFonts w:ascii="Arial" w:hAnsi="Arial" w:cs="Arial"/>
          <w:bCs/>
          <w:sz w:val="32"/>
          <w:szCs w:val="32"/>
          <w:u w:val="single"/>
        </w:rPr>
        <w:t>5</w:t>
      </w:r>
      <w:r w:rsidRPr="00403B53">
        <w:rPr>
          <w:rFonts w:ascii="Arial" w:hAnsi="Arial" w:cs="Arial"/>
          <w:bCs/>
          <w:sz w:val="32"/>
          <w:szCs w:val="32"/>
          <w:u w:val="single"/>
        </w:rPr>
        <w:t xml:space="preserve"> à Cholet</w:t>
      </w:r>
      <w:r w:rsidRPr="00403B53">
        <w:rPr>
          <w:rFonts w:ascii="Arial" w:hAnsi="Arial" w:cs="Arial"/>
          <w:bCs/>
          <w:sz w:val="32"/>
          <w:szCs w:val="32"/>
        </w:rPr>
        <w:t>.</w:t>
      </w:r>
    </w:p>
    <w:p w14:paraId="3E459E74" w14:textId="7CFCE4DC" w:rsidR="0023315B" w:rsidRPr="003F6A74" w:rsidRDefault="00512B30" w:rsidP="008F52F9">
      <w:pPr>
        <w:ind w:left="426"/>
        <w:jc w:val="both"/>
        <w:rPr>
          <w:rFonts w:ascii="Arial" w:hAnsi="Arial" w:cs="Arial"/>
          <w:sz w:val="28"/>
          <w:szCs w:val="28"/>
          <w:u w:val="single"/>
        </w:rPr>
      </w:pPr>
      <w:r w:rsidRPr="003F6A74">
        <w:rPr>
          <w:rFonts w:ascii="Arial" w:hAnsi="Arial" w:cs="Arial"/>
          <w:sz w:val="28"/>
          <w:szCs w:val="28"/>
          <w:u w:val="single"/>
        </w:rPr>
        <w:t>.</w:t>
      </w:r>
    </w:p>
    <w:p w14:paraId="0FDC9685" w14:textId="77777777" w:rsidR="0023315B" w:rsidRPr="00187E0C" w:rsidRDefault="0023315B" w:rsidP="008F52F9">
      <w:pPr>
        <w:ind w:left="426"/>
        <w:jc w:val="both"/>
        <w:rPr>
          <w:rFonts w:ascii="Arial" w:hAnsi="Arial" w:cs="Arial"/>
          <w:sz w:val="28"/>
          <w:szCs w:val="28"/>
        </w:rPr>
      </w:pPr>
    </w:p>
    <w:p w14:paraId="1C871FA5" w14:textId="77777777" w:rsidR="0023315B" w:rsidRPr="00187E0C" w:rsidRDefault="0023315B" w:rsidP="008F52F9">
      <w:pPr>
        <w:ind w:left="426"/>
        <w:jc w:val="both"/>
        <w:rPr>
          <w:rFonts w:ascii="Arial" w:hAnsi="Arial" w:cs="Arial"/>
          <w:sz w:val="28"/>
          <w:szCs w:val="28"/>
        </w:rPr>
      </w:pPr>
      <w:r w:rsidRPr="00187E0C">
        <w:rPr>
          <w:rFonts w:ascii="Arial" w:hAnsi="Arial" w:cs="Arial"/>
          <w:b/>
          <w:bCs/>
          <w:sz w:val="28"/>
          <w:szCs w:val="28"/>
        </w:rPr>
        <w:t xml:space="preserve">Article 5 : </w:t>
      </w:r>
      <w:r w:rsidRPr="00187E0C">
        <w:rPr>
          <w:rFonts w:ascii="Arial" w:hAnsi="Arial" w:cs="Arial"/>
          <w:sz w:val="28"/>
          <w:szCs w:val="28"/>
        </w:rPr>
        <w:t xml:space="preserve">Chaque jury sera composé d’au moins 4 </w:t>
      </w:r>
      <w:r w:rsidR="00512B30">
        <w:rPr>
          <w:rFonts w:ascii="Arial" w:hAnsi="Arial" w:cs="Arial"/>
          <w:sz w:val="28"/>
          <w:szCs w:val="28"/>
        </w:rPr>
        <w:t>R</w:t>
      </w:r>
      <w:r w:rsidR="00F36CEA">
        <w:rPr>
          <w:rFonts w:ascii="Arial" w:hAnsi="Arial" w:cs="Arial"/>
          <w:sz w:val="28"/>
          <w:szCs w:val="28"/>
        </w:rPr>
        <w:t>otariens</w:t>
      </w:r>
      <w:r w:rsidR="00512B30">
        <w:rPr>
          <w:rFonts w:ascii="Arial" w:hAnsi="Arial" w:cs="Arial"/>
          <w:sz w:val="28"/>
          <w:szCs w:val="28"/>
        </w:rPr>
        <w:t xml:space="preserve"> et éventuellement complété</w:t>
      </w:r>
      <w:r w:rsidRPr="00187E0C">
        <w:rPr>
          <w:rFonts w:ascii="Arial" w:hAnsi="Arial" w:cs="Arial"/>
          <w:sz w:val="28"/>
          <w:szCs w:val="28"/>
        </w:rPr>
        <w:t xml:space="preserve"> d’autres membres </w:t>
      </w:r>
      <w:r w:rsidR="00F36CEA">
        <w:rPr>
          <w:rFonts w:ascii="Arial" w:hAnsi="Arial" w:cs="Arial"/>
          <w:sz w:val="28"/>
          <w:szCs w:val="28"/>
        </w:rPr>
        <w:t>désignés par le responsable A</w:t>
      </w:r>
      <w:r w:rsidR="00512B30">
        <w:rPr>
          <w:rFonts w:ascii="Arial" w:hAnsi="Arial" w:cs="Arial"/>
          <w:sz w:val="28"/>
          <w:szCs w:val="28"/>
        </w:rPr>
        <w:t xml:space="preserve">ction </w:t>
      </w:r>
      <w:r w:rsidR="00F36CEA">
        <w:rPr>
          <w:rFonts w:ascii="Arial" w:hAnsi="Arial" w:cs="Arial"/>
          <w:sz w:val="28"/>
          <w:szCs w:val="28"/>
        </w:rPr>
        <w:t>P</w:t>
      </w:r>
      <w:r w:rsidR="00512B30">
        <w:rPr>
          <w:rFonts w:ascii="Arial" w:hAnsi="Arial" w:cs="Arial"/>
          <w:sz w:val="28"/>
          <w:szCs w:val="28"/>
        </w:rPr>
        <w:t>rofessionnelle</w:t>
      </w:r>
      <w:r w:rsidR="00F36CEA">
        <w:rPr>
          <w:rFonts w:ascii="Arial" w:hAnsi="Arial" w:cs="Arial"/>
          <w:sz w:val="28"/>
          <w:szCs w:val="28"/>
        </w:rPr>
        <w:t xml:space="preserve"> du district 1510.</w:t>
      </w:r>
    </w:p>
    <w:p w14:paraId="06D5C0AE" w14:textId="77777777" w:rsidR="009760C8" w:rsidRDefault="0023315B" w:rsidP="008F52F9">
      <w:pPr>
        <w:ind w:left="426"/>
        <w:jc w:val="both"/>
        <w:rPr>
          <w:rFonts w:ascii="Arial" w:hAnsi="Arial" w:cs="Arial"/>
        </w:rPr>
      </w:pPr>
      <w:r w:rsidRPr="00187E0C">
        <w:rPr>
          <w:rFonts w:ascii="Arial" w:hAnsi="Arial" w:cs="Arial"/>
          <w:sz w:val="28"/>
          <w:szCs w:val="28"/>
        </w:rPr>
        <w:t xml:space="preserve">Le vote se fera à bulletin secret, si demandé ou si </w:t>
      </w:r>
      <w:r w:rsidR="00300A8A" w:rsidRPr="00187E0C">
        <w:rPr>
          <w:rFonts w:ascii="Arial" w:hAnsi="Arial" w:cs="Arial"/>
          <w:sz w:val="28"/>
          <w:szCs w:val="28"/>
        </w:rPr>
        <w:t>nécessaire</w:t>
      </w:r>
      <w:r w:rsidRPr="00187E0C">
        <w:rPr>
          <w:rFonts w:ascii="Arial" w:hAnsi="Arial" w:cs="Arial"/>
          <w:sz w:val="28"/>
          <w:szCs w:val="28"/>
        </w:rPr>
        <w:t>.</w:t>
      </w:r>
      <w:r w:rsidR="00626967" w:rsidRPr="00626967">
        <w:rPr>
          <w:rFonts w:ascii="Arial" w:hAnsi="Arial" w:cs="Arial"/>
        </w:rPr>
        <w:t xml:space="preserve"> </w:t>
      </w:r>
    </w:p>
    <w:p w14:paraId="514D8E7A" w14:textId="77777777" w:rsidR="009760C8" w:rsidRDefault="009760C8" w:rsidP="008F52F9">
      <w:pPr>
        <w:ind w:left="426"/>
        <w:jc w:val="both"/>
        <w:rPr>
          <w:rFonts w:ascii="Arial" w:hAnsi="Arial" w:cs="Arial"/>
        </w:rPr>
      </w:pPr>
      <w:r w:rsidRPr="009760C8">
        <w:rPr>
          <w:rFonts w:ascii="Arial" w:hAnsi="Arial" w:cs="Arial"/>
          <w:sz w:val="28"/>
        </w:rPr>
        <w:t>Les décisions du jury sont sans appel et ne seront pas motivées</w:t>
      </w:r>
      <w:r>
        <w:rPr>
          <w:rFonts w:ascii="Arial" w:hAnsi="Arial" w:cs="Arial"/>
        </w:rPr>
        <w:t>.</w:t>
      </w:r>
    </w:p>
    <w:p w14:paraId="275FD229" w14:textId="77777777" w:rsidR="00626967" w:rsidRDefault="00626967" w:rsidP="008F52F9">
      <w:pPr>
        <w:ind w:left="426"/>
        <w:jc w:val="both"/>
        <w:rPr>
          <w:rFonts w:ascii="Arial" w:hAnsi="Arial" w:cs="Arial"/>
          <w:sz w:val="28"/>
          <w:szCs w:val="28"/>
        </w:rPr>
      </w:pPr>
      <w:r w:rsidRPr="00626967">
        <w:rPr>
          <w:rFonts w:ascii="Arial" w:hAnsi="Arial" w:cs="Arial"/>
          <w:sz w:val="28"/>
          <w:szCs w:val="28"/>
        </w:rPr>
        <w:t>Chaque Jury disposera d’un budget maximum pour ses prix qu’il pourra répartir selon la qualité des candidats.</w:t>
      </w:r>
    </w:p>
    <w:p w14:paraId="220E41B1" w14:textId="77777777" w:rsidR="0023315B" w:rsidRPr="00187E0C" w:rsidRDefault="00512B30" w:rsidP="008F52F9">
      <w:pPr>
        <w:tabs>
          <w:tab w:val="left" w:pos="6465"/>
        </w:tabs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17FAF221" w14:textId="77777777" w:rsidR="0023315B" w:rsidRPr="00187E0C" w:rsidRDefault="0023315B" w:rsidP="008F52F9">
      <w:pPr>
        <w:ind w:left="426"/>
        <w:jc w:val="both"/>
        <w:rPr>
          <w:rFonts w:ascii="Arial" w:hAnsi="Arial" w:cs="Arial"/>
          <w:sz w:val="28"/>
          <w:szCs w:val="28"/>
        </w:rPr>
      </w:pPr>
      <w:r w:rsidRPr="00187E0C">
        <w:rPr>
          <w:rFonts w:ascii="Arial" w:hAnsi="Arial" w:cs="Arial"/>
          <w:b/>
          <w:bCs/>
          <w:sz w:val="28"/>
          <w:szCs w:val="28"/>
        </w:rPr>
        <w:t>Article 6 :</w:t>
      </w:r>
      <w:r w:rsidRPr="00187E0C">
        <w:rPr>
          <w:rFonts w:ascii="Arial" w:hAnsi="Arial" w:cs="Arial"/>
          <w:sz w:val="28"/>
          <w:szCs w:val="28"/>
        </w:rPr>
        <w:t xml:space="preserve"> Dans le cas de l’organisation d’un Prix National des Jeunes Entrepr</w:t>
      </w:r>
      <w:r w:rsidR="000C1A50">
        <w:rPr>
          <w:rFonts w:ascii="Arial" w:hAnsi="Arial" w:cs="Arial"/>
          <w:sz w:val="28"/>
          <w:szCs w:val="28"/>
        </w:rPr>
        <w:t>ise</w:t>
      </w:r>
      <w:r w:rsidRPr="00187E0C">
        <w:rPr>
          <w:rFonts w:ascii="Arial" w:hAnsi="Arial" w:cs="Arial"/>
          <w:sz w:val="28"/>
          <w:szCs w:val="28"/>
        </w:rPr>
        <w:t xml:space="preserve">s, les lauréats du District seront de </w:t>
      </w:r>
      <w:r w:rsidR="00F36CEA" w:rsidRPr="00187E0C">
        <w:rPr>
          <w:rFonts w:ascii="Arial" w:hAnsi="Arial" w:cs="Arial"/>
          <w:sz w:val="28"/>
          <w:szCs w:val="28"/>
        </w:rPr>
        <w:t>droits candidats</w:t>
      </w:r>
      <w:r w:rsidRPr="00187E0C">
        <w:rPr>
          <w:rFonts w:ascii="Arial" w:hAnsi="Arial" w:cs="Arial"/>
          <w:sz w:val="28"/>
          <w:szCs w:val="28"/>
        </w:rPr>
        <w:t xml:space="preserve"> à ce prix.</w:t>
      </w:r>
    </w:p>
    <w:p w14:paraId="112792C4" w14:textId="77777777" w:rsidR="0023315B" w:rsidRPr="00187E0C" w:rsidRDefault="0023315B" w:rsidP="008F52F9">
      <w:pPr>
        <w:ind w:left="426"/>
        <w:jc w:val="both"/>
        <w:rPr>
          <w:rFonts w:ascii="Arial" w:hAnsi="Arial" w:cs="Arial"/>
          <w:sz w:val="28"/>
          <w:szCs w:val="28"/>
        </w:rPr>
      </w:pPr>
    </w:p>
    <w:p w14:paraId="36361437" w14:textId="77777777" w:rsidR="0023315B" w:rsidRPr="00187E0C" w:rsidRDefault="0023315B" w:rsidP="008F52F9">
      <w:pPr>
        <w:ind w:left="426"/>
        <w:jc w:val="both"/>
        <w:rPr>
          <w:rFonts w:ascii="Arial" w:hAnsi="Arial" w:cs="Arial"/>
          <w:sz w:val="28"/>
          <w:szCs w:val="28"/>
        </w:rPr>
      </w:pPr>
      <w:r w:rsidRPr="00187E0C">
        <w:rPr>
          <w:rFonts w:ascii="Arial" w:hAnsi="Arial" w:cs="Arial"/>
          <w:b/>
          <w:bCs/>
          <w:sz w:val="28"/>
          <w:szCs w:val="28"/>
        </w:rPr>
        <w:t xml:space="preserve">Article 7 : </w:t>
      </w:r>
      <w:r w:rsidRPr="00187E0C">
        <w:rPr>
          <w:rFonts w:ascii="Arial" w:hAnsi="Arial" w:cs="Arial"/>
          <w:sz w:val="28"/>
          <w:szCs w:val="28"/>
        </w:rPr>
        <w:t>La proclamation des résultats se fera le jour du concours, et les prix seront remis aux lauréats par les Clubs Parrains à la date souhaitée par eux. Il est fortement recommandé, à cette occasion, de médiatiser la cérémonie.</w:t>
      </w:r>
    </w:p>
    <w:sectPr w:rsidR="0023315B" w:rsidRPr="00187E0C" w:rsidSect="008F52F9">
      <w:pgSz w:w="11906" w:h="16838"/>
      <w:pgMar w:top="1079" w:right="849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B4"/>
    <w:rsid w:val="00016FCE"/>
    <w:rsid w:val="000361C3"/>
    <w:rsid w:val="000C1A50"/>
    <w:rsid w:val="00176DEA"/>
    <w:rsid w:val="00183D4E"/>
    <w:rsid w:val="00187E0C"/>
    <w:rsid w:val="001B7D4E"/>
    <w:rsid w:val="002162B0"/>
    <w:rsid w:val="0023315B"/>
    <w:rsid w:val="00255123"/>
    <w:rsid w:val="002668C1"/>
    <w:rsid w:val="00267F09"/>
    <w:rsid w:val="002957B8"/>
    <w:rsid w:val="002A0DCA"/>
    <w:rsid w:val="00300A8A"/>
    <w:rsid w:val="00315EB4"/>
    <w:rsid w:val="003D2BA4"/>
    <w:rsid w:val="003F6A74"/>
    <w:rsid w:val="004629C5"/>
    <w:rsid w:val="00463166"/>
    <w:rsid w:val="004746E9"/>
    <w:rsid w:val="004A6B6A"/>
    <w:rsid w:val="004D6F08"/>
    <w:rsid w:val="00512B30"/>
    <w:rsid w:val="00537B97"/>
    <w:rsid w:val="00540315"/>
    <w:rsid w:val="00583CD3"/>
    <w:rsid w:val="005A6574"/>
    <w:rsid w:val="005F3EC5"/>
    <w:rsid w:val="00617DB2"/>
    <w:rsid w:val="00626967"/>
    <w:rsid w:val="006303E4"/>
    <w:rsid w:val="00701546"/>
    <w:rsid w:val="007150C3"/>
    <w:rsid w:val="007229AC"/>
    <w:rsid w:val="007B0D73"/>
    <w:rsid w:val="007B1CED"/>
    <w:rsid w:val="007C065E"/>
    <w:rsid w:val="007E3DE9"/>
    <w:rsid w:val="008E47F5"/>
    <w:rsid w:val="008F52F9"/>
    <w:rsid w:val="009065E9"/>
    <w:rsid w:val="00906F3C"/>
    <w:rsid w:val="009120FF"/>
    <w:rsid w:val="0091720C"/>
    <w:rsid w:val="009760C8"/>
    <w:rsid w:val="00A126FD"/>
    <w:rsid w:val="00B007CC"/>
    <w:rsid w:val="00B10C0B"/>
    <w:rsid w:val="00BA4880"/>
    <w:rsid w:val="00BC04CD"/>
    <w:rsid w:val="00C31A70"/>
    <w:rsid w:val="00CB69EB"/>
    <w:rsid w:val="00D07B3E"/>
    <w:rsid w:val="00DA3505"/>
    <w:rsid w:val="00E05473"/>
    <w:rsid w:val="00E823ED"/>
    <w:rsid w:val="00F13215"/>
    <w:rsid w:val="00F36CEA"/>
    <w:rsid w:val="00F6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6616C"/>
  <w15:chartTrackingRefBased/>
  <w15:docId w15:val="{81266494-69A5-4DEA-A923-AE35CB28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Arial" w:hAnsi="Arial" w:cs="Arial"/>
      <w:b/>
      <w:bCs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E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87E0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8F52F9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F5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DEMORY</dc:creator>
  <cp:keywords/>
  <cp:lastModifiedBy>AJ Conseil</cp:lastModifiedBy>
  <cp:revision>2</cp:revision>
  <cp:lastPrinted>2023-07-31T15:55:00Z</cp:lastPrinted>
  <dcterms:created xsi:type="dcterms:W3CDTF">2024-09-04T15:00:00Z</dcterms:created>
  <dcterms:modified xsi:type="dcterms:W3CDTF">2024-09-04T15:00:00Z</dcterms:modified>
</cp:coreProperties>
</file>